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CE5CD"/>
  <w:body>
    <w:p w:rsidR="00000000" w:rsidDel="00000000" w:rsidP="00000000" w:rsidRDefault="00000000" w:rsidRPr="00000000" w14:paraId="00000001">
      <w:pPr>
        <w:pStyle w:val="Heading1"/>
        <w:keepNext w:val="0"/>
        <w:keepLines w:val="0"/>
        <w:spacing w:after="240" w:before="0" w:line="480" w:lineRule="auto"/>
        <w:jc w:val="center"/>
        <w:rPr>
          <w:b w:val="1"/>
          <w:bCs w:val="1"/>
          <w:color w:val="1c4587"/>
          <w:sz w:val="32"/>
          <w:szCs w:val="32"/>
        </w:rPr>
      </w:pPr>
      <w:bookmarkStart w:colFirst="0" w:colLast="0" w:name="_heading=h.30j0zll" w:id="0"/>
      <w:bookmarkEnd w:id="0"/>
      <w:r w:rsidDel="00000000" w:rsidR="00000000" w:rsidRPr="00000000">
        <w:rPr>
          <w:b w:val="1"/>
          <w:bCs w:val="1"/>
          <w:color w:val="1c4587"/>
          <w:sz w:val="36"/>
          <w:szCs w:val="36"/>
          <w:rtl w:val="0"/>
        </w:rPr>
        <w:t xml:space="preserve">Privacy Statement</w:t>
      </w:r>
      <w:r w:rsidDel="00000000" w:rsidR="00000000" w:rsidRPr="00000000">
        <w:rPr>
          <w:rtl w:val="0"/>
        </w:rPr>
      </w:r>
    </w:p>
    <w:p w:rsidR="00000000" w:rsidDel="00000000" w:rsidP="00000000" w:rsidRDefault="00000000" w:rsidRPr="00000000" w14:paraId="00000002">
      <w:pPr>
        <w:pStyle w:val="Heading1"/>
        <w:keepNext w:val="0"/>
        <w:keepLines w:val="0"/>
        <w:spacing w:after="240" w:before="240" w:line="480" w:lineRule="auto"/>
        <w:rPr>
          <w:color w:val="1c4587"/>
          <w:sz w:val="28"/>
          <w:szCs w:val="28"/>
        </w:rPr>
      </w:pPr>
      <w:r w:rsidDel="00000000" w:rsidR="00000000" w:rsidRPr="00000000">
        <w:rPr>
          <w:b w:val="1"/>
          <w:bCs w:val="1"/>
          <w:color w:val="1c4587"/>
          <w:sz w:val="32"/>
          <w:szCs w:val="32"/>
          <w:rtl w:val="0"/>
        </w:rPr>
        <w:t xml:space="preserve">Introduction</w:t>
        <w:br w:type="textWrapping"/>
      </w:r>
      <w:r w:rsidDel="00000000" w:rsidR="00000000" w:rsidRPr="00000000">
        <w:rPr>
          <w:color w:val="1c4587"/>
          <w:sz w:val="28"/>
          <w:szCs w:val="28"/>
          <w:rtl w:val="0"/>
        </w:rPr>
        <w:t xml:space="preserve">At WheelieQueer, we are committed to protecting your personal information and respecting your privacy. This statement explains how we collect, store, and use any information you share with us as part of receiving support.</w:t>
      </w:r>
    </w:p>
    <w:p w:rsidR="00000000" w:rsidDel="00000000" w:rsidP="00000000" w:rsidRDefault="00000000" w:rsidRPr="00000000" w14:paraId="00000003">
      <w:pPr>
        <w:pStyle w:val="Heading1"/>
        <w:keepNext w:val="0"/>
        <w:keepLines w:val="0"/>
        <w:spacing w:after="240" w:before="240" w:line="480" w:lineRule="auto"/>
        <w:rPr>
          <w:color w:val="1c4587"/>
        </w:rPr>
      </w:pPr>
      <w:r w:rsidDel="00000000" w:rsidR="00000000" w:rsidRPr="00000000">
        <w:rPr>
          <w:color w:val="1c4587"/>
          <w:sz w:val="28"/>
          <w:szCs w:val="28"/>
          <w:rtl w:val="0"/>
        </w:rPr>
        <w:t xml:space="preserve">WheelieQueer is run by Jasper Armitage-Williams, who is responsible for making sure your information is handled safely and in line with this policy.</w:t>
      </w:r>
      <w:r w:rsidDel="00000000" w:rsidR="00000000" w:rsidRPr="00000000">
        <w:rPr>
          <w:rtl w:val="0"/>
        </w:rPr>
      </w:r>
    </w:p>
    <w:p w:rsidR="00000000" w:rsidDel="00000000" w:rsidP="00000000" w:rsidRDefault="00000000" w:rsidRPr="00000000" w14:paraId="00000004">
      <w:pPr>
        <w:pStyle w:val="Heading1"/>
        <w:keepNext w:val="0"/>
        <w:keepLines w:val="0"/>
        <w:spacing w:after="240" w:before="240" w:line="480" w:lineRule="auto"/>
        <w:rPr>
          <w:color w:val="1c4587"/>
          <w:sz w:val="28"/>
          <w:szCs w:val="28"/>
        </w:rPr>
      </w:pPr>
      <w:r w:rsidDel="00000000" w:rsidR="00000000" w:rsidRPr="00000000">
        <w:rPr>
          <w:b w:val="1"/>
          <w:bCs w:val="1"/>
          <w:color w:val="1c4587"/>
          <w:sz w:val="32"/>
          <w:szCs w:val="32"/>
          <w:rtl w:val="0"/>
        </w:rPr>
        <w:t xml:space="preserve">Your Information </w:t>
      </w:r>
      <w:r w:rsidDel="00000000" w:rsidR="00000000" w:rsidRPr="00000000">
        <w:rPr>
          <w:b w:val="1"/>
          <w:bCs w:val="1"/>
          <w:color w:val="1c4587"/>
          <w:rtl w:val="0"/>
        </w:rPr>
        <w:br w:type="textWrapping"/>
      </w:r>
      <w:r w:rsidDel="00000000" w:rsidR="00000000" w:rsidRPr="00000000">
        <w:rPr>
          <w:color w:val="1c4587"/>
          <w:sz w:val="28"/>
          <w:szCs w:val="28"/>
          <w:rtl w:val="0"/>
        </w:rPr>
        <w:t xml:space="preserve">When you contact us for support, we may collect personal information and ask you to fill out a booking form.</w:t>
      </w:r>
    </w:p>
    <w:p w:rsidR="00000000" w:rsidDel="00000000" w:rsidP="00000000" w:rsidRDefault="00000000" w:rsidRPr="00000000" w14:paraId="00000005">
      <w:pPr>
        <w:pStyle w:val="Heading1"/>
        <w:keepNext w:val="0"/>
        <w:keepLines w:val="0"/>
        <w:spacing w:after="240" w:before="240" w:line="480" w:lineRule="auto"/>
        <w:rPr>
          <w:color w:val="1c4587"/>
          <w:sz w:val="28"/>
          <w:szCs w:val="28"/>
        </w:rPr>
      </w:pPr>
      <w:r w:rsidDel="00000000" w:rsidR="00000000" w:rsidRPr="00000000">
        <w:rPr>
          <w:color w:val="1c4587"/>
          <w:sz w:val="28"/>
          <w:szCs w:val="28"/>
          <w:rtl w:val="0"/>
        </w:rPr>
        <w:t xml:space="preserve"> This includes:</w:t>
      </w:r>
    </w:p>
    <w:p w:rsidR="00000000" w:rsidDel="00000000" w:rsidP="00000000" w:rsidRDefault="00000000" w:rsidRPr="00000000" w14:paraId="00000006">
      <w:pPr>
        <w:pStyle w:val="Heading1"/>
        <w:keepNext w:val="0"/>
        <w:keepLines w:val="0"/>
        <w:numPr>
          <w:ilvl w:val="0"/>
          <w:numId w:val="2"/>
        </w:numPr>
        <w:spacing w:after="0" w:afterAutospacing="0" w:before="240" w:line="480" w:lineRule="auto"/>
        <w:ind w:left="720" w:hanging="360"/>
        <w:rPr>
          <w:color w:val="1c4587"/>
          <w:sz w:val="28"/>
          <w:szCs w:val="28"/>
          <w:u w:val="none"/>
        </w:rPr>
      </w:pPr>
      <w:r w:rsidDel="00000000" w:rsidR="00000000" w:rsidRPr="00000000">
        <w:rPr>
          <w:color w:val="1c4587"/>
          <w:sz w:val="28"/>
          <w:szCs w:val="28"/>
          <w:rtl w:val="0"/>
        </w:rPr>
        <w:t xml:space="preserve">Your name, pronouns, and contact details </w:t>
      </w:r>
    </w:p>
    <w:p w:rsidR="00000000" w:rsidDel="00000000" w:rsidP="00000000" w:rsidRDefault="00000000" w:rsidRPr="00000000" w14:paraId="00000007">
      <w:pPr>
        <w:pStyle w:val="Heading1"/>
        <w:keepNext w:val="0"/>
        <w:keepLines w:val="0"/>
        <w:numPr>
          <w:ilvl w:val="0"/>
          <w:numId w:val="2"/>
        </w:numPr>
        <w:spacing w:after="0" w:afterAutospacing="0" w:before="0" w:beforeAutospacing="0" w:line="480" w:lineRule="auto"/>
        <w:ind w:left="720" w:hanging="360"/>
        <w:rPr>
          <w:color w:val="1c4587"/>
          <w:sz w:val="28"/>
          <w:szCs w:val="28"/>
          <w:u w:val="none"/>
        </w:rPr>
      </w:pPr>
      <w:r w:rsidDel="00000000" w:rsidR="00000000" w:rsidRPr="00000000">
        <w:rPr>
          <w:color w:val="1c4587"/>
          <w:sz w:val="28"/>
          <w:szCs w:val="28"/>
          <w:rtl w:val="0"/>
        </w:rPr>
        <w:t xml:space="preserve">Information about your benefit claim and health needs </w:t>
      </w:r>
    </w:p>
    <w:p w:rsidR="00000000" w:rsidDel="00000000" w:rsidP="00000000" w:rsidRDefault="00000000" w:rsidRPr="00000000" w14:paraId="00000008">
      <w:pPr>
        <w:pStyle w:val="Heading1"/>
        <w:keepNext w:val="0"/>
        <w:keepLines w:val="0"/>
        <w:numPr>
          <w:ilvl w:val="0"/>
          <w:numId w:val="2"/>
        </w:numPr>
        <w:spacing w:after="240" w:before="0" w:beforeAutospacing="0" w:line="480" w:lineRule="auto"/>
        <w:ind w:left="720" w:hanging="360"/>
        <w:rPr>
          <w:color w:val="1c4587"/>
          <w:sz w:val="28"/>
          <w:szCs w:val="28"/>
          <w:u w:val="none"/>
        </w:rPr>
      </w:pPr>
      <w:r w:rsidDel="00000000" w:rsidR="00000000" w:rsidRPr="00000000">
        <w:rPr>
          <w:color w:val="1c4587"/>
          <w:sz w:val="28"/>
          <w:szCs w:val="28"/>
          <w:rtl w:val="0"/>
        </w:rPr>
        <w:t xml:space="preserve">Notes from sessions and relevant documents you choose to share</w:t>
      </w:r>
    </w:p>
    <w:p w:rsidR="00000000" w:rsidDel="00000000" w:rsidP="00000000" w:rsidRDefault="00000000" w:rsidRPr="00000000" w14:paraId="00000009">
      <w:pPr>
        <w:pStyle w:val="Heading1"/>
        <w:keepNext w:val="0"/>
        <w:keepLines w:val="0"/>
        <w:spacing w:after="240" w:before="240" w:line="480" w:lineRule="auto"/>
        <w:rPr>
          <w:color w:val="1c4587"/>
          <w:sz w:val="28"/>
          <w:szCs w:val="28"/>
        </w:rPr>
      </w:pPr>
      <w:r w:rsidDel="00000000" w:rsidR="00000000" w:rsidRPr="00000000">
        <w:rPr>
          <w:rtl w:val="0"/>
        </w:rPr>
      </w:r>
    </w:p>
    <w:p w:rsidR="00000000" w:rsidDel="00000000" w:rsidP="00000000" w:rsidRDefault="00000000" w:rsidRPr="00000000" w14:paraId="0000000A">
      <w:pPr>
        <w:pStyle w:val="Heading1"/>
        <w:keepNext w:val="0"/>
        <w:keepLines w:val="0"/>
        <w:spacing w:after="240" w:before="240" w:line="480" w:lineRule="auto"/>
        <w:rPr/>
      </w:pPr>
      <w:r w:rsidDel="00000000" w:rsidR="00000000" w:rsidRPr="00000000">
        <w:rPr>
          <w:color w:val="1c4587"/>
          <w:sz w:val="28"/>
          <w:szCs w:val="28"/>
          <w:rtl w:val="0"/>
        </w:rPr>
        <w:t xml:space="preserve">We only collect what we need to support your benefit journey. You are never required to share more than you're comfortable with, but without certain details it could be challenging for us to offer specific support.</w:t>
      </w:r>
      <w:r w:rsidDel="00000000" w:rsidR="00000000" w:rsidRPr="00000000">
        <w:rPr>
          <w:rtl w:val="0"/>
        </w:rPr>
      </w:r>
    </w:p>
    <w:p w:rsidR="00000000" w:rsidDel="00000000" w:rsidP="00000000" w:rsidRDefault="00000000" w:rsidRPr="00000000" w14:paraId="0000000B">
      <w:pPr>
        <w:pStyle w:val="Heading1"/>
        <w:keepNext w:val="0"/>
        <w:keepLines w:val="0"/>
        <w:spacing w:after="240" w:before="240" w:line="480" w:lineRule="auto"/>
        <w:rPr>
          <w:color w:val="1c4587"/>
          <w:sz w:val="28"/>
          <w:szCs w:val="28"/>
        </w:rPr>
      </w:pPr>
      <w:r w:rsidDel="00000000" w:rsidR="00000000" w:rsidRPr="00000000">
        <w:rPr>
          <w:b w:val="1"/>
          <w:bCs w:val="1"/>
          <w:color w:val="1c4587"/>
          <w:sz w:val="32"/>
          <w:szCs w:val="32"/>
          <w:rtl w:val="0"/>
        </w:rPr>
        <w:t xml:space="preserve">How We Use Your Data</w:t>
      </w:r>
      <w:r w:rsidDel="00000000" w:rsidR="00000000" w:rsidRPr="00000000">
        <w:rPr>
          <w:b w:val="1"/>
          <w:bCs w:val="1"/>
          <w:color w:val="1c4587"/>
          <w:sz w:val="28"/>
          <w:szCs w:val="28"/>
          <w:rtl w:val="0"/>
        </w:rPr>
        <w:br w:type="textWrapping"/>
      </w:r>
      <w:r w:rsidDel="00000000" w:rsidR="00000000" w:rsidRPr="00000000">
        <w:rPr>
          <w:color w:val="1c4587"/>
          <w:sz w:val="28"/>
          <w:szCs w:val="28"/>
          <w:rtl w:val="0"/>
        </w:rPr>
        <w:t xml:space="preserve">We use your information to:</w:t>
      </w:r>
    </w:p>
    <w:p w:rsidR="00000000" w:rsidDel="00000000" w:rsidP="00000000" w:rsidRDefault="00000000" w:rsidRPr="00000000" w14:paraId="0000000C">
      <w:pPr>
        <w:pStyle w:val="Heading1"/>
        <w:keepNext w:val="0"/>
        <w:keepLines w:val="0"/>
        <w:numPr>
          <w:ilvl w:val="0"/>
          <w:numId w:val="1"/>
        </w:numPr>
        <w:spacing w:after="0" w:afterAutospacing="0" w:before="240" w:line="480" w:lineRule="auto"/>
        <w:ind w:left="720" w:hanging="360"/>
        <w:rPr>
          <w:color w:val="1c4587"/>
          <w:sz w:val="28"/>
          <w:szCs w:val="28"/>
          <w:u w:val="none"/>
        </w:rPr>
      </w:pPr>
      <w:r w:rsidDel="00000000" w:rsidR="00000000" w:rsidRPr="00000000">
        <w:rPr>
          <w:color w:val="1c4587"/>
          <w:sz w:val="28"/>
          <w:szCs w:val="28"/>
          <w:rtl w:val="0"/>
        </w:rPr>
        <w:t xml:space="preserve">Provide you with tailored advice and support</w:t>
      </w:r>
    </w:p>
    <w:p w:rsidR="00000000" w:rsidDel="00000000" w:rsidP="00000000" w:rsidRDefault="00000000" w:rsidRPr="00000000" w14:paraId="0000000D">
      <w:pPr>
        <w:pStyle w:val="Heading1"/>
        <w:keepNext w:val="0"/>
        <w:keepLines w:val="0"/>
        <w:numPr>
          <w:ilvl w:val="0"/>
          <w:numId w:val="1"/>
        </w:numPr>
        <w:spacing w:after="0" w:afterAutospacing="0" w:before="0" w:beforeAutospacing="0" w:line="480" w:lineRule="auto"/>
        <w:ind w:left="720" w:hanging="360"/>
        <w:rPr>
          <w:color w:val="1c4587"/>
          <w:sz w:val="28"/>
          <w:szCs w:val="28"/>
          <w:u w:val="none"/>
        </w:rPr>
      </w:pPr>
      <w:r w:rsidDel="00000000" w:rsidR="00000000" w:rsidRPr="00000000">
        <w:rPr>
          <w:color w:val="1c4587"/>
          <w:sz w:val="28"/>
          <w:szCs w:val="28"/>
          <w:rtl w:val="0"/>
        </w:rPr>
        <w:t xml:space="preserve">Keep track of where you're at in the benefits process</w:t>
      </w:r>
    </w:p>
    <w:p w:rsidR="00000000" w:rsidDel="00000000" w:rsidP="00000000" w:rsidRDefault="00000000" w:rsidRPr="00000000" w14:paraId="0000000E">
      <w:pPr>
        <w:pStyle w:val="Heading1"/>
        <w:keepNext w:val="0"/>
        <w:keepLines w:val="0"/>
        <w:numPr>
          <w:ilvl w:val="0"/>
          <w:numId w:val="1"/>
        </w:numPr>
        <w:spacing w:after="0" w:afterAutospacing="0" w:before="0" w:beforeAutospacing="0" w:line="480" w:lineRule="auto"/>
        <w:ind w:left="720" w:hanging="360"/>
        <w:rPr>
          <w:color w:val="1c4587"/>
          <w:sz w:val="28"/>
          <w:szCs w:val="28"/>
          <w:u w:val="none"/>
        </w:rPr>
      </w:pPr>
      <w:r w:rsidDel="00000000" w:rsidR="00000000" w:rsidRPr="00000000">
        <w:rPr>
          <w:color w:val="1c4587"/>
          <w:sz w:val="28"/>
          <w:szCs w:val="28"/>
          <w:rtl w:val="0"/>
        </w:rPr>
        <w:t xml:space="preserve">Maintain accurate records of our work together</w:t>
      </w:r>
    </w:p>
    <w:p w:rsidR="00000000" w:rsidDel="00000000" w:rsidP="00000000" w:rsidRDefault="00000000" w:rsidRPr="00000000" w14:paraId="0000000F">
      <w:pPr>
        <w:pStyle w:val="Heading1"/>
        <w:keepNext w:val="0"/>
        <w:keepLines w:val="0"/>
        <w:numPr>
          <w:ilvl w:val="0"/>
          <w:numId w:val="1"/>
        </w:numPr>
        <w:spacing w:after="240" w:before="0" w:beforeAutospacing="0" w:line="480" w:lineRule="auto"/>
        <w:ind w:left="720" w:hanging="360"/>
        <w:rPr>
          <w:color w:val="1c4587"/>
          <w:sz w:val="28"/>
          <w:szCs w:val="28"/>
          <w:u w:val="none"/>
        </w:rPr>
      </w:pPr>
      <w:r w:rsidDel="00000000" w:rsidR="00000000" w:rsidRPr="00000000">
        <w:rPr>
          <w:color w:val="1c4587"/>
          <w:sz w:val="28"/>
          <w:szCs w:val="28"/>
          <w:rtl w:val="0"/>
        </w:rPr>
        <w:t xml:space="preserve">Remind you about upcoming deadlines or changes</w:t>
      </w:r>
    </w:p>
    <w:p w:rsidR="00000000" w:rsidDel="00000000" w:rsidP="00000000" w:rsidRDefault="00000000" w:rsidRPr="00000000" w14:paraId="00000010">
      <w:pPr>
        <w:pStyle w:val="Heading1"/>
        <w:keepNext w:val="0"/>
        <w:keepLines w:val="0"/>
        <w:spacing w:after="240" w:before="240" w:line="480" w:lineRule="auto"/>
        <w:rPr>
          <w:color w:val="1c4587"/>
          <w:sz w:val="28"/>
          <w:szCs w:val="28"/>
        </w:rPr>
      </w:pPr>
      <w:r w:rsidDel="00000000" w:rsidR="00000000" w:rsidRPr="00000000">
        <w:rPr>
          <w:color w:val="1c4587"/>
          <w:sz w:val="28"/>
          <w:szCs w:val="28"/>
          <w:rtl w:val="0"/>
        </w:rPr>
        <w:t xml:space="preserve">We may keep summary notes of sessions to help us stay on track — these are stored securely and never include unnecessary details. </w:t>
      </w:r>
    </w:p>
    <w:p w:rsidR="00000000" w:rsidDel="00000000" w:rsidP="00000000" w:rsidRDefault="00000000" w:rsidRPr="00000000" w14:paraId="00000011">
      <w:pPr>
        <w:pStyle w:val="Heading1"/>
        <w:keepNext w:val="0"/>
        <w:keepLines w:val="0"/>
        <w:spacing w:after="240" w:before="240" w:line="480" w:lineRule="auto"/>
        <w:rPr>
          <w:color w:val="1c4587"/>
          <w:sz w:val="28"/>
          <w:szCs w:val="28"/>
        </w:rPr>
      </w:pPr>
      <w:r w:rsidDel="00000000" w:rsidR="00000000" w:rsidRPr="00000000">
        <w:rPr>
          <w:b w:val="1"/>
          <w:bCs w:val="1"/>
          <w:color w:val="1c4587"/>
          <w:sz w:val="32"/>
          <w:szCs w:val="32"/>
          <w:rtl w:val="0"/>
        </w:rPr>
        <w:t xml:space="preserve">Confidentiality</w:t>
      </w:r>
      <w:r w:rsidDel="00000000" w:rsidR="00000000" w:rsidRPr="00000000">
        <w:rPr>
          <w:b w:val="1"/>
          <w:bCs w:val="1"/>
          <w:color w:val="1c4587"/>
          <w:sz w:val="28"/>
          <w:szCs w:val="28"/>
          <w:rtl w:val="0"/>
        </w:rPr>
        <w:br w:type="textWrapping"/>
      </w:r>
      <w:r w:rsidDel="00000000" w:rsidR="00000000" w:rsidRPr="00000000">
        <w:rPr>
          <w:color w:val="1c4587"/>
          <w:sz w:val="28"/>
          <w:szCs w:val="28"/>
          <w:rtl w:val="0"/>
        </w:rPr>
        <w:t xml:space="preserve">All client information is treated as confidential. </w:t>
      </w:r>
    </w:p>
    <w:p w:rsidR="00000000" w:rsidDel="00000000" w:rsidP="00000000" w:rsidRDefault="00000000" w:rsidRPr="00000000" w14:paraId="00000012">
      <w:pPr>
        <w:pStyle w:val="Heading1"/>
        <w:keepNext w:val="0"/>
        <w:keepLines w:val="0"/>
        <w:spacing w:after="240" w:before="240" w:line="480" w:lineRule="auto"/>
        <w:rPr>
          <w:color w:val="1c4587"/>
          <w:sz w:val="28"/>
          <w:szCs w:val="28"/>
        </w:rPr>
      </w:pPr>
      <w:r w:rsidDel="00000000" w:rsidR="00000000" w:rsidRPr="00000000">
        <w:rPr>
          <w:color w:val="1c4587"/>
          <w:sz w:val="28"/>
          <w:szCs w:val="28"/>
          <w:rtl w:val="0"/>
        </w:rPr>
        <w:t xml:space="preserve">We do </w:t>
      </w:r>
      <w:r w:rsidDel="00000000" w:rsidR="00000000" w:rsidRPr="00000000">
        <w:rPr>
          <w:b w:val="1"/>
          <w:bCs w:val="1"/>
          <w:color w:val="1c4587"/>
          <w:sz w:val="28"/>
          <w:szCs w:val="28"/>
          <w:rtl w:val="0"/>
        </w:rPr>
        <w:t xml:space="preserve">not</w:t>
      </w:r>
      <w:r w:rsidDel="00000000" w:rsidR="00000000" w:rsidRPr="00000000">
        <w:rPr>
          <w:color w:val="1c4587"/>
          <w:sz w:val="28"/>
          <w:szCs w:val="28"/>
          <w:rtl w:val="0"/>
        </w:rPr>
        <w:t xml:space="preserve"> share your details with anyone outside of WheelieQueer unless:</w:t>
      </w:r>
    </w:p>
    <w:p w:rsidR="00000000" w:rsidDel="00000000" w:rsidP="00000000" w:rsidRDefault="00000000" w:rsidRPr="00000000" w14:paraId="00000013">
      <w:pPr>
        <w:pStyle w:val="Heading1"/>
        <w:keepNext w:val="0"/>
        <w:keepLines w:val="0"/>
        <w:numPr>
          <w:ilvl w:val="0"/>
          <w:numId w:val="3"/>
        </w:numPr>
        <w:spacing w:after="0" w:afterAutospacing="0" w:before="240" w:line="480" w:lineRule="auto"/>
        <w:ind w:left="720" w:hanging="360"/>
        <w:rPr>
          <w:color w:val="1c4587"/>
          <w:sz w:val="28"/>
          <w:szCs w:val="28"/>
          <w:u w:val="none"/>
        </w:rPr>
      </w:pPr>
      <w:r w:rsidDel="00000000" w:rsidR="00000000" w:rsidRPr="00000000">
        <w:rPr>
          <w:color w:val="1c4587"/>
          <w:sz w:val="28"/>
          <w:szCs w:val="28"/>
          <w:rtl w:val="0"/>
        </w:rPr>
        <w:t xml:space="preserve">You give us clear permission</w:t>
      </w:r>
    </w:p>
    <w:p w:rsidR="00000000" w:rsidDel="00000000" w:rsidP="00000000" w:rsidRDefault="00000000" w:rsidRPr="00000000" w14:paraId="00000014">
      <w:pPr>
        <w:pStyle w:val="Heading1"/>
        <w:keepNext w:val="0"/>
        <w:keepLines w:val="0"/>
        <w:numPr>
          <w:ilvl w:val="0"/>
          <w:numId w:val="3"/>
        </w:numPr>
        <w:spacing w:after="0" w:afterAutospacing="0" w:before="0" w:beforeAutospacing="0" w:line="480" w:lineRule="auto"/>
        <w:ind w:left="720" w:hanging="360"/>
        <w:rPr>
          <w:color w:val="1c4587"/>
          <w:sz w:val="28"/>
          <w:szCs w:val="28"/>
          <w:u w:val="none"/>
        </w:rPr>
      </w:pPr>
      <w:r w:rsidDel="00000000" w:rsidR="00000000" w:rsidRPr="00000000">
        <w:rPr>
          <w:color w:val="1c4587"/>
          <w:sz w:val="28"/>
          <w:szCs w:val="28"/>
          <w:rtl w:val="0"/>
        </w:rPr>
        <w:t xml:space="preserve">There is a legal obligation (for example, safeguarding concerns)</w:t>
      </w:r>
    </w:p>
    <w:p w:rsidR="00000000" w:rsidDel="00000000" w:rsidP="00000000" w:rsidRDefault="00000000" w:rsidRPr="00000000" w14:paraId="00000015">
      <w:pPr>
        <w:pStyle w:val="Heading1"/>
        <w:keepNext w:val="0"/>
        <w:keepLines w:val="0"/>
        <w:numPr>
          <w:ilvl w:val="0"/>
          <w:numId w:val="3"/>
        </w:numPr>
        <w:spacing w:after="240" w:before="0" w:beforeAutospacing="0" w:line="480" w:lineRule="auto"/>
        <w:ind w:left="720" w:hanging="360"/>
        <w:rPr>
          <w:color w:val="1c4587"/>
          <w:sz w:val="28"/>
          <w:szCs w:val="28"/>
          <w:u w:val="none"/>
        </w:rPr>
      </w:pPr>
      <w:r w:rsidDel="00000000" w:rsidR="00000000" w:rsidRPr="00000000">
        <w:rPr>
          <w:color w:val="1c4587"/>
          <w:sz w:val="28"/>
          <w:szCs w:val="28"/>
          <w:rtl w:val="0"/>
        </w:rPr>
        <w:t xml:space="preserve">We are seriously concerned about your or someone else’s safety, and we cannot get in touch.</w:t>
      </w:r>
    </w:p>
    <w:p w:rsidR="00000000" w:rsidDel="00000000" w:rsidP="00000000" w:rsidRDefault="00000000" w:rsidRPr="00000000" w14:paraId="00000016">
      <w:pPr>
        <w:pStyle w:val="Heading1"/>
        <w:keepNext w:val="0"/>
        <w:keepLines w:val="0"/>
        <w:spacing w:after="240" w:before="240" w:line="480" w:lineRule="auto"/>
        <w:rPr>
          <w:color w:val="1c4587"/>
          <w:sz w:val="28"/>
          <w:szCs w:val="28"/>
        </w:rPr>
      </w:pPr>
      <w:r w:rsidDel="00000000" w:rsidR="00000000" w:rsidRPr="00000000">
        <w:rPr>
          <w:color w:val="1c4587"/>
          <w:sz w:val="28"/>
          <w:szCs w:val="28"/>
          <w:rtl w:val="0"/>
        </w:rPr>
        <w:t xml:space="preserve">In some cases, your information may be shared within the WheelieQueer team — but only when necessary and with your clear consent. </w:t>
      </w:r>
    </w:p>
    <w:p w:rsidR="00000000" w:rsidDel="00000000" w:rsidP="00000000" w:rsidRDefault="00000000" w:rsidRPr="00000000" w14:paraId="00000017">
      <w:pPr>
        <w:pStyle w:val="Heading1"/>
        <w:keepNext w:val="0"/>
        <w:keepLines w:val="0"/>
        <w:spacing w:after="240" w:before="240" w:line="480" w:lineRule="auto"/>
        <w:rPr>
          <w:color w:val="1c4587"/>
          <w:sz w:val="28"/>
          <w:szCs w:val="28"/>
        </w:rPr>
      </w:pPr>
      <w:r w:rsidDel="00000000" w:rsidR="00000000" w:rsidRPr="00000000">
        <w:rPr>
          <w:color w:val="1c4587"/>
          <w:sz w:val="28"/>
          <w:szCs w:val="28"/>
          <w:rtl w:val="0"/>
        </w:rPr>
        <w:t xml:space="preserve">For example: </w:t>
      </w:r>
    </w:p>
    <w:p w:rsidR="00000000" w:rsidDel="00000000" w:rsidP="00000000" w:rsidRDefault="00000000" w:rsidRPr="00000000" w14:paraId="00000018">
      <w:pPr>
        <w:pStyle w:val="Heading1"/>
        <w:keepNext w:val="0"/>
        <w:keepLines w:val="0"/>
        <w:numPr>
          <w:ilvl w:val="0"/>
          <w:numId w:val="4"/>
        </w:numPr>
        <w:spacing w:after="0" w:afterAutospacing="0" w:before="240" w:line="480" w:lineRule="auto"/>
        <w:ind w:left="720" w:hanging="360"/>
        <w:rPr>
          <w:color w:val="1c4587"/>
          <w:sz w:val="28"/>
          <w:szCs w:val="28"/>
          <w:u w:val="none"/>
        </w:rPr>
      </w:pPr>
      <w:r w:rsidDel="00000000" w:rsidR="00000000" w:rsidRPr="00000000">
        <w:rPr>
          <w:color w:val="1c4587"/>
          <w:sz w:val="28"/>
          <w:szCs w:val="28"/>
          <w:rtl w:val="0"/>
        </w:rPr>
        <w:t xml:space="preserve">If more than one adviser is working on your case (such as an appeal)</w:t>
      </w:r>
    </w:p>
    <w:p w:rsidR="00000000" w:rsidDel="00000000" w:rsidP="00000000" w:rsidRDefault="00000000" w:rsidRPr="00000000" w14:paraId="00000019">
      <w:pPr>
        <w:pStyle w:val="Heading1"/>
        <w:keepNext w:val="0"/>
        <w:keepLines w:val="0"/>
        <w:numPr>
          <w:ilvl w:val="0"/>
          <w:numId w:val="4"/>
        </w:numPr>
        <w:spacing w:after="0" w:afterAutospacing="0" w:before="0" w:beforeAutospacing="0" w:line="480" w:lineRule="auto"/>
        <w:ind w:left="720" w:hanging="360"/>
        <w:rPr>
          <w:color w:val="1c4587"/>
          <w:sz w:val="28"/>
          <w:szCs w:val="28"/>
          <w:u w:val="none"/>
        </w:rPr>
      </w:pPr>
      <w:r w:rsidDel="00000000" w:rsidR="00000000" w:rsidRPr="00000000">
        <w:rPr>
          <w:color w:val="1c4587"/>
          <w:sz w:val="28"/>
          <w:szCs w:val="28"/>
          <w:rtl w:val="0"/>
        </w:rPr>
        <w:t xml:space="preserve">If your adviser is off sick or on leave and another team member needs to continue supporting you, or take over your case. </w:t>
      </w:r>
    </w:p>
    <w:p w:rsidR="00000000" w:rsidDel="00000000" w:rsidP="00000000" w:rsidRDefault="00000000" w:rsidRPr="00000000" w14:paraId="0000001A">
      <w:pPr>
        <w:pStyle w:val="Heading1"/>
        <w:keepNext w:val="0"/>
        <w:keepLines w:val="0"/>
        <w:numPr>
          <w:ilvl w:val="0"/>
          <w:numId w:val="4"/>
        </w:numPr>
        <w:spacing w:after="240" w:before="0" w:beforeAutospacing="0" w:line="480" w:lineRule="auto"/>
        <w:ind w:left="720" w:hanging="360"/>
        <w:rPr>
          <w:color w:val="1c4587"/>
          <w:sz w:val="28"/>
          <w:szCs w:val="28"/>
          <w:u w:val="none"/>
        </w:rPr>
      </w:pPr>
      <w:bookmarkStart w:colFirst="0" w:colLast="0" w:name="_heading=h.iehg54ok5vk1" w:id="1"/>
      <w:bookmarkEnd w:id="1"/>
      <w:r w:rsidDel="00000000" w:rsidR="00000000" w:rsidRPr="00000000">
        <w:rPr>
          <w:color w:val="1c4587"/>
          <w:sz w:val="28"/>
          <w:szCs w:val="28"/>
          <w:rtl w:val="0"/>
        </w:rPr>
        <w:t xml:space="preserve">If an adviser needs to seek input from a colleague (e.g. for complex casework), in which case only initials will be used and identifiable details will be removed. </w:t>
      </w:r>
    </w:p>
    <w:p w:rsidR="00000000" w:rsidDel="00000000" w:rsidP="00000000" w:rsidRDefault="00000000" w:rsidRPr="00000000" w14:paraId="0000001B">
      <w:pPr>
        <w:pStyle w:val="Heading1"/>
        <w:keepNext w:val="0"/>
        <w:keepLines w:val="0"/>
        <w:spacing w:after="240" w:before="240" w:line="480" w:lineRule="auto"/>
        <w:rPr>
          <w:color w:val="1c4587"/>
          <w:sz w:val="28"/>
          <w:szCs w:val="28"/>
        </w:rPr>
      </w:pPr>
      <w:r w:rsidDel="00000000" w:rsidR="00000000" w:rsidRPr="00000000">
        <w:rPr>
          <w:color w:val="1c4587"/>
          <w:sz w:val="28"/>
          <w:szCs w:val="28"/>
          <w:rtl w:val="0"/>
        </w:rPr>
        <w:t xml:space="preserve">In all cases, your adviser will speak with you first and seek your explicit consent before sharing anything with another team member. </w:t>
      </w:r>
    </w:p>
    <w:p w:rsidR="00000000" w:rsidDel="00000000" w:rsidP="00000000" w:rsidRDefault="00000000" w:rsidRPr="00000000" w14:paraId="0000001C">
      <w:pPr>
        <w:pStyle w:val="Heading1"/>
        <w:keepNext w:val="0"/>
        <w:keepLines w:val="0"/>
        <w:spacing w:after="240" w:before="240" w:line="480" w:lineRule="auto"/>
        <w:rPr>
          <w:color w:val="1c4587"/>
          <w:sz w:val="28"/>
          <w:szCs w:val="28"/>
        </w:rPr>
      </w:pPr>
      <w:r w:rsidDel="00000000" w:rsidR="00000000" w:rsidRPr="00000000">
        <w:rPr>
          <w:b w:val="1"/>
          <w:bCs w:val="1"/>
          <w:color w:val="1c4587"/>
          <w:sz w:val="32"/>
          <w:szCs w:val="32"/>
          <w:rtl w:val="0"/>
        </w:rPr>
        <w:t xml:space="preserve">Storing your Data</w:t>
      </w:r>
      <w:r w:rsidDel="00000000" w:rsidR="00000000" w:rsidRPr="00000000">
        <w:rPr>
          <w:b w:val="1"/>
          <w:bCs w:val="1"/>
          <w:color w:val="1c4587"/>
          <w:sz w:val="28"/>
          <w:szCs w:val="28"/>
          <w:rtl w:val="0"/>
        </w:rPr>
        <w:br w:type="textWrapping"/>
      </w:r>
      <w:r w:rsidDel="00000000" w:rsidR="00000000" w:rsidRPr="00000000">
        <w:rPr>
          <w:color w:val="1c4587"/>
          <w:sz w:val="28"/>
          <w:szCs w:val="28"/>
          <w:rtl w:val="0"/>
        </w:rPr>
        <w:t xml:space="preserve">Your information is stored electronically in a secure, password-protected system. Any paper documents, such as DWP and court correspondence, are stored safely and destroyed when no longer needed, unless you have asked us to do otherwise. </w:t>
      </w:r>
    </w:p>
    <w:p w:rsidR="00000000" w:rsidDel="00000000" w:rsidP="00000000" w:rsidRDefault="00000000" w:rsidRPr="00000000" w14:paraId="0000001D">
      <w:pPr>
        <w:pStyle w:val="Heading1"/>
        <w:keepNext w:val="0"/>
        <w:keepLines w:val="0"/>
        <w:spacing w:after="240" w:before="240" w:line="480" w:lineRule="auto"/>
        <w:rPr>
          <w:color w:val="1c4587"/>
          <w:sz w:val="28"/>
          <w:szCs w:val="28"/>
        </w:rPr>
      </w:pPr>
      <w:bookmarkStart w:colFirst="0" w:colLast="0" w:name="_heading=h.z5588vpdzgnz" w:id="2"/>
      <w:bookmarkEnd w:id="2"/>
      <w:r w:rsidDel="00000000" w:rsidR="00000000" w:rsidRPr="00000000">
        <w:rPr>
          <w:color w:val="1c4587"/>
          <w:sz w:val="28"/>
          <w:szCs w:val="28"/>
          <w:rtl w:val="0"/>
        </w:rPr>
        <w:t xml:space="preserve">We retain only what's necessary, and you can ask us to delete your data at any time. The only time we are not able to do this is if we are legally required to keep certain information. </w:t>
      </w:r>
    </w:p>
    <w:p w:rsidR="00000000" w:rsidDel="00000000" w:rsidP="00000000" w:rsidRDefault="00000000" w:rsidRPr="00000000" w14:paraId="0000001E">
      <w:pPr>
        <w:pStyle w:val="Heading1"/>
        <w:keepNext w:val="0"/>
        <w:keepLines w:val="0"/>
        <w:spacing w:after="240" w:before="240" w:line="480" w:lineRule="auto"/>
        <w:rPr>
          <w:color w:val="1c4587"/>
          <w:sz w:val="28"/>
          <w:szCs w:val="28"/>
        </w:rPr>
      </w:pPr>
      <w:bookmarkStart w:colFirst="0" w:colLast="0" w:name="_heading=h.vg8oa7sqxljp" w:id="3"/>
      <w:bookmarkEnd w:id="3"/>
      <w:r w:rsidDel="00000000" w:rsidR="00000000" w:rsidRPr="00000000">
        <w:rPr>
          <w:color w:val="1c4587"/>
          <w:sz w:val="28"/>
          <w:szCs w:val="28"/>
          <w:rtl w:val="0"/>
        </w:rPr>
        <w:t xml:space="preserve">For example, if your case becomes part of a legal dispute or a safeguarding issue has been raised and documented. </w:t>
      </w:r>
    </w:p>
    <w:p w:rsidR="00000000" w:rsidDel="00000000" w:rsidP="00000000" w:rsidRDefault="00000000" w:rsidRPr="00000000" w14:paraId="0000001F">
      <w:pPr>
        <w:pStyle w:val="Heading1"/>
        <w:keepNext w:val="0"/>
        <w:keepLines w:val="0"/>
        <w:spacing w:after="240" w:before="240" w:line="480" w:lineRule="auto"/>
        <w:rPr>
          <w:color w:val="1c4587"/>
          <w:sz w:val="28"/>
          <w:szCs w:val="28"/>
        </w:rPr>
      </w:pPr>
      <w:r w:rsidDel="00000000" w:rsidR="00000000" w:rsidRPr="00000000">
        <w:rPr>
          <w:color w:val="1c4587"/>
          <w:sz w:val="28"/>
          <w:szCs w:val="28"/>
          <w:rtl w:val="0"/>
        </w:rPr>
        <w:t xml:space="preserve">We keep your information only for as long as necessary to support your case. If you stop working with us, we will usually delete your data after 12 months unless you ask us to keep it longer (in case of future appeals).</w:t>
      </w:r>
    </w:p>
    <w:p w:rsidR="00000000" w:rsidDel="00000000" w:rsidP="00000000" w:rsidRDefault="00000000" w:rsidRPr="00000000" w14:paraId="00000020">
      <w:pPr>
        <w:pStyle w:val="Heading1"/>
        <w:keepNext w:val="0"/>
        <w:keepLines w:val="0"/>
        <w:spacing w:after="240" w:before="240" w:line="480" w:lineRule="auto"/>
        <w:rPr>
          <w:b w:val="1"/>
          <w:bCs w:val="1"/>
          <w:color w:val="1c4587"/>
          <w:sz w:val="32"/>
          <w:szCs w:val="32"/>
        </w:rPr>
      </w:pPr>
      <w:r w:rsidDel="00000000" w:rsidR="00000000" w:rsidRPr="00000000">
        <w:rPr>
          <w:b w:val="1"/>
          <w:bCs w:val="1"/>
          <w:color w:val="1c4587"/>
          <w:sz w:val="32"/>
          <w:szCs w:val="32"/>
          <w:rtl w:val="0"/>
        </w:rPr>
        <w:t xml:space="preserve">Your Rights</w:t>
      </w:r>
    </w:p>
    <w:p w:rsidR="00000000" w:rsidDel="00000000" w:rsidP="00000000" w:rsidRDefault="00000000" w:rsidRPr="00000000" w14:paraId="00000021">
      <w:pPr>
        <w:pStyle w:val="Heading1"/>
        <w:keepNext w:val="0"/>
        <w:keepLines w:val="0"/>
        <w:spacing w:after="240" w:before="240" w:line="480" w:lineRule="auto"/>
        <w:rPr>
          <w:color w:val="1c4587"/>
          <w:sz w:val="28"/>
          <w:szCs w:val="28"/>
        </w:rPr>
      </w:pPr>
      <w:r w:rsidDel="00000000" w:rsidR="00000000" w:rsidRPr="00000000">
        <w:rPr>
          <w:color w:val="1c4587"/>
          <w:sz w:val="28"/>
          <w:szCs w:val="28"/>
          <w:rtl w:val="0"/>
        </w:rPr>
        <w:t xml:space="preserve">WheelieQueer complies with the UK General Data Protection Regulation (GDPR) and the Data Protection Act 2018. We collect and use your information based on your consent and the agreement we have with you to provide support (this is known as “contract” under GDPR). </w:t>
      </w:r>
    </w:p>
    <w:p w:rsidR="00000000" w:rsidDel="00000000" w:rsidP="00000000" w:rsidRDefault="00000000" w:rsidRPr="00000000" w14:paraId="00000022">
      <w:pPr>
        <w:pStyle w:val="Heading1"/>
        <w:keepNext w:val="0"/>
        <w:keepLines w:val="0"/>
        <w:spacing w:after="240" w:before="240" w:line="480" w:lineRule="auto"/>
        <w:rPr>
          <w:color w:val="1c4587"/>
          <w:sz w:val="28"/>
          <w:szCs w:val="28"/>
        </w:rPr>
      </w:pPr>
      <w:r w:rsidDel="00000000" w:rsidR="00000000" w:rsidRPr="00000000">
        <w:rPr>
          <w:color w:val="1c4587"/>
          <w:sz w:val="28"/>
          <w:szCs w:val="28"/>
          <w:rtl w:val="0"/>
        </w:rPr>
        <w:t xml:space="preserve">You have the right to:</w:t>
      </w:r>
    </w:p>
    <w:p w:rsidR="00000000" w:rsidDel="00000000" w:rsidP="00000000" w:rsidRDefault="00000000" w:rsidRPr="00000000" w14:paraId="00000023">
      <w:pPr>
        <w:pStyle w:val="Heading1"/>
        <w:keepNext w:val="0"/>
        <w:keepLines w:val="0"/>
        <w:numPr>
          <w:ilvl w:val="0"/>
          <w:numId w:val="5"/>
        </w:numPr>
        <w:spacing w:after="0" w:afterAutospacing="0" w:before="240" w:line="480" w:lineRule="auto"/>
        <w:ind w:left="720" w:hanging="360"/>
        <w:rPr>
          <w:color w:val="1c4587"/>
          <w:sz w:val="28"/>
          <w:szCs w:val="28"/>
          <w:u w:val="none"/>
        </w:rPr>
      </w:pPr>
      <w:r w:rsidDel="00000000" w:rsidR="00000000" w:rsidRPr="00000000">
        <w:rPr>
          <w:color w:val="1c4587"/>
          <w:sz w:val="28"/>
          <w:szCs w:val="28"/>
          <w:rtl w:val="0"/>
        </w:rPr>
        <w:t xml:space="preserve">Request a copy of the information we hold about you</w:t>
      </w:r>
    </w:p>
    <w:p w:rsidR="00000000" w:rsidDel="00000000" w:rsidP="00000000" w:rsidRDefault="00000000" w:rsidRPr="00000000" w14:paraId="00000024">
      <w:pPr>
        <w:pStyle w:val="Heading1"/>
        <w:keepNext w:val="0"/>
        <w:keepLines w:val="0"/>
        <w:numPr>
          <w:ilvl w:val="0"/>
          <w:numId w:val="5"/>
        </w:numPr>
        <w:spacing w:after="0" w:afterAutospacing="0" w:before="0" w:beforeAutospacing="0" w:line="480" w:lineRule="auto"/>
        <w:ind w:left="720" w:hanging="360"/>
        <w:rPr>
          <w:color w:val="1c4587"/>
          <w:sz w:val="28"/>
          <w:szCs w:val="28"/>
          <w:u w:val="none"/>
        </w:rPr>
      </w:pPr>
      <w:r w:rsidDel="00000000" w:rsidR="00000000" w:rsidRPr="00000000">
        <w:rPr>
          <w:color w:val="1c4587"/>
          <w:sz w:val="28"/>
          <w:szCs w:val="28"/>
          <w:rtl w:val="0"/>
        </w:rPr>
        <w:t xml:space="preserve">Ask us to correct or delete your information</w:t>
      </w:r>
    </w:p>
    <w:p w:rsidR="00000000" w:rsidDel="00000000" w:rsidP="00000000" w:rsidRDefault="00000000" w:rsidRPr="00000000" w14:paraId="00000025">
      <w:pPr>
        <w:pStyle w:val="Heading1"/>
        <w:keepNext w:val="0"/>
        <w:keepLines w:val="0"/>
        <w:numPr>
          <w:ilvl w:val="0"/>
          <w:numId w:val="5"/>
        </w:numPr>
        <w:spacing w:after="0" w:afterAutospacing="0" w:before="0" w:beforeAutospacing="0" w:line="480" w:lineRule="auto"/>
        <w:ind w:left="720" w:hanging="360"/>
        <w:rPr>
          <w:color w:val="1c4587"/>
          <w:sz w:val="28"/>
          <w:szCs w:val="28"/>
          <w:u w:val="none"/>
        </w:rPr>
      </w:pPr>
      <w:r w:rsidDel="00000000" w:rsidR="00000000" w:rsidRPr="00000000">
        <w:rPr>
          <w:color w:val="1c4587"/>
          <w:sz w:val="28"/>
          <w:szCs w:val="28"/>
          <w:rtl w:val="0"/>
        </w:rPr>
        <w:t xml:space="preserve">Withdraw consent at any time</w:t>
      </w:r>
    </w:p>
    <w:p w:rsidR="00000000" w:rsidDel="00000000" w:rsidP="00000000" w:rsidRDefault="00000000" w:rsidRPr="00000000" w14:paraId="00000026">
      <w:pPr>
        <w:pStyle w:val="Heading1"/>
        <w:keepNext w:val="0"/>
        <w:keepLines w:val="0"/>
        <w:numPr>
          <w:ilvl w:val="0"/>
          <w:numId w:val="5"/>
        </w:numPr>
        <w:spacing w:after="240" w:before="0" w:beforeAutospacing="0" w:line="480" w:lineRule="auto"/>
        <w:ind w:left="720" w:hanging="360"/>
        <w:rPr>
          <w:color w:val="1c4587"/>
          <w:sz w:val="28"/>
          <w:szCs w:val="28"/>
          <w:u w:val="none"/>
        </w:rPr>
      </w:pPr>
      <w:r w:rsidDel="00000000" w:rsidR="00000000" w:rsidRPr="00000000">
        <w:rPr>
          <w:color w:val="1c4587"/>
          <w:sz w:val="28"/>
          <w:szCs w:val="28"/>
          <w:rtl w:val="0"/>
        </w:rPr>
        <w:t xml:space="preserve">Raise a concern about how your data is handled</w:t>
      </w:r>
    </w:p>
    <w:p w:rsidR="00000000" w:rsidDel="00000000" w:rsidP="00000000" w:rsidRDefault="00000000" w:rsidRPr="00000000" w14:paraId="00000027">
      <w:pPr>
        <w:pStyle w:val="Heading1"/>
        <w:keepNext w:val="0"/>
        <w:keepLines w:val="0"/>
        <w:spacing w:after="240" w:before="240" w:line="480" w:lineRule="auto"/>
        <w:rPr>
          <w:color w:val="1c4587"/>
          <w:sz w:val="28"/>
          <w:szCs w:val="28"/>
        </w:rPr>
      </w:pPr>
      <w:r w:rsidDel="00000000" w:rsidR="00000000" w:rsidRPr="00000000">
        <w:rPr>
          <w:color w:val="1c4587"/>
          <w:sz w:val="28"/>
          <w:szCs w:val="28"/>
          <w:rtl w:val="0"/>
        </w:rPr>
        <w:t xml:space="preserve">We will always do our best to honour these rights clearly and promptly. </w:t>
      </w:r>
    </w:p>
    <w:p w:rsidR="00000000" w:rsidDel="00000000" w:rsidP="00000000" w:rsidRDefault="00000000" w:rsidRPr="00000000" w14:paraId="00000028">
      <w:pPr>
        <w:pStyle w:val="Heading1"/>
        <w:keepNext w:val="0"/>
        <w:keepLines w:val="0"/>
        <w:spacing w:after="240" w:before="240" w:line="480" w:lineRule="auto"/>
        <w:rPr>
          <w:color w:val="1c4587"/>
          <w:sz w:val="28"/>
          <w:szCs w:val="28"/>
        </w:rPr>
      </w:pPr>
      <w:r w:rsidDel="00000000" w:rsidR="00000000" w:rsidRPr="00000000">
        <w:rPr>
          <w:color w:val="1c4587"/>
          <w:sz w:val="28"/>
          <w:szCs w:val="28"/>
          <w:rtl w:val="0"/>
        </w:rPr>
        <w:t xml:space="preserve">In some situations, we may be legally required to keep certain records — where safeguarding concerns or legal issues have been documented. To make a request or ask about your data, just get in touch (see below). </w:t>
      </w:r>
    </w:p>
    <w:p w:rsidR="00000000" w:rsidDel="00000000" w:rsidP="00000000" w:rsidRDefault="00000000" w:rsidRPr="00000000" w14:paraId="00000029">
      <w:pPr>
        <w:pStyle w:val="Heading1"/>
        <w:keepNext w:val="0"/>
        <w:keepLines w:val="0"/>
        <w:spacing w:after="240" w:before="240" w:line="480" w:lineRule="auto"/>
        <w:rPr>
          <w:color w:val="1c4587"/>
          <w:sz w:val="28"/>
          <w:szCs w:val="28"/>
        </w:rPr>
      </w:pPr>
      <w:r w:rsidDel="00000000" w:rsidR="00000000" w:rsidRPr="00000000">
        <w:rPr>
          <w:color w:val="1c4587"/>
          <w:sz w:val="28"/>
          <w:szCs w:val="28"/>
          <w:rtl w:val="0"/>
        </w:rPr>
        <w:t xml:space="preserve">For more information about your rights under data protection law, visit the Information Commissioner’s Office (ICO): www.ico.org.uk</w:t>
      </w:r>
    </w:p>
    <w:p w:rsidR="00000000" w:rsidDel="00000000" w:rsidP="00000000" w:rsidRDefault="00000000" w:rsidRPr="00000000" w14:paraId="0000002A">
      <w:pPr>
        <w:pStyle w:val="Heading1"/>
        <w:keepNext w:val="0"/>
        <w:keepLines w:val="0"/>
        <w:spacing w:after="240" w:before="240" w:line="480" w:lineRule="auto"/>
        <w:rPr>
          <w:b w:val="1"/>
          <w:bCs w:val="1"/>
          <w:color w:val="1c4587"/>
          <w:sz w:val="32"/>
          <w:szCs w:val="32"/>
        </w:rPr>
      </w:pPr>
      <w:r w:rsidDel="00000000" w:rsidR="00000000" w:rsidRPr="00000000">
        <w:rPr>
          <w:rtl w:val="0"/>
        </w:rPr>
      </w:r>
    </w:p>
    <w:p w:rsidR="00000000" w:rsidDel="00000000" w:rsidP="00000000" w:rsidRDefault="00000000" w:rsidRPr="00000000" w14:paraId="0000002B">
      <w:pPr>
        <w:pStyle w:val="Heading1"/>
        <w:keepNext w:val="0"/>
        <w:keepLines w:val="0"/>
        <w:spacing w:after="240" w:before="240" w:line="480" w:lineRule="auto"/>
        <w:rPr>
          <w:color w:val="1c4587"/>
          <w:sz w:val="28"/>
          <w:szCs w:val="28"/>
        </w:rPr>
      </w:pPr>
      <w:r w:rsidDel="00000000" w:rsidR="00000000" w:rsidRPr="00000000">
        <w:rPr>
          <w:b w:val="1"/>
          <w:bCs w:val="1"/>
          <w:color w:val="1c4587"/>
          <w:sz w:val="32"/>
          <w:szCs w:val="32"/>
          <w:rtl w:val="0"/>
        </w:rPr>
        <w:t xml:space="preserve">How to Contact Us </w:t>
      </w:r>
      <w:r w:rsidDel="00000000" w:rsidR="00000000" w:rsidRPr="00000000">
        <w:rPr>
          <w:b w:val="1"/>
          <w:bCs w:val="1"/>
          <w:color w:val="1c4587"/>
          <w:sz w:val="28"/>
          <w:szCs w:val="28"/>
          <w:rtl w:val="0"/>
        </w:rPr>
        <w:br w:type="textWrapping"/>
      </w:r>
      <w:r w:rsidDel="00000000" w:rsidR="00000000" w:rsidRPr="00000000">
        <w:rPr>
          <w:color w:val="1c4587"/>
          <w:sz w:val="28"/>
          <w:szCs w:val="28"/>
          <w:rtl w:val="0"/>
        </w:rPr>
        <w:t xml:space="preserve">If you have any questions or concerns about your data or how we protect your privacy, please get in touch at: </w:t>
      </w:r>
      <w:hyperlink r:id="rId7">
        <w:r w:rsidDel="00000000" w:rsidR="00000000" w:rsidRPr="00000000">
          <w:rPr>
            <w:color w:val="1155cc"/>
            <w:sz w:val="28"/>
            <w:szCs w:val="28"/>
            <w:u w:val="single"/>
            <w:rtl w:val="0"/>
          </w:rPr>
          <w:t xml:space="preserve">wheeliequeer@gmail.com</w:t>
        </w:r>
      </w:hyperlink>
      <w:r w:rsidDel="00000000" w:rsidR="00000000" w:rsidRPr="00000000">
        <w:rPr>
          <w:color w:val="1c4587"/>
          <w:sz w:val="28"/>
          <w:szCs w:val="28"/>
          <w:rtl w:val="0"/>
        </w:rPr>
        <w:t xml:space="preserve">    </w:t>
      </w:r>
    </w:p>
    <w:p w:rsidR="00000000" w:rsidDel="00000000" w:rsidP="00000000" w:rsidRDefault="00000000" w:rsidRPr="00000000" w14:paraId="0000002C">
      <w:pPr>
        <w:pStyle w:val="Heading1"/>
        <w:keepNext w:val="0"/>
        <w:keepLines w:val="0"/>
        <w:spacing w:after="240" w:before="240" w:line="480" w:lineRule="auto"/>
        <w:rPr>
          <w:color w:val="1c4587"/>
        </w:rPr>
      </w:pPr>
      <w:r w:rsidDel="00000000" w:rsidR="00000000" w:rsidRPr="00000000">
        <w:rPr>
          <w:color w:val="1c4587"/>
          <w:sz w:val="28"/>
          <w:szCs w:val="28"/>
          <w:rtl w:val="0"/>
        </w:rPr>
        <w:t xml:space="preserve">We want you to feel safe, informed, and respected at every stage.</w:t>
      </w: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jc w:val="right"/>
      <w:rPr/>
    </w:pPr>
    <w:r w:rsidDel="00000000" w:rsidR="00000000" w:rsidRPr="00000000">
      <w:rPr/>
      <w:drawing>
        <wp:inline distB="114300" distT="114300" distL="114300" distR="114300">
          <wp:extent cx="614363" cy="614363"/>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14363" cy="61436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wheeliequeer@gmail.com"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5eExfsqw5IteZbTKUD2isnZ1LA==">CgMxLjAyCWguMzBqMHpsbDIOaC5pZWhnNTRvazV2azEyDmguejU1ODh2cGR6Z256Mg5oLnZnOG9hN3NxeGxqcDgAciExaEVoZHNaQ2ZzQnBFaHV6RlpnM2VqVDNEbEtqcWFPb3g=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